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809FB" w14:textId="77777777" w:rsidR="000C6F09" w:rsidRDefault="000C6F09" w:rsidP="000C6F09">
      <w:r>
        <w:rPr>
          <w:noProof/>
        </w:rPr>
        <w:drawing>
          <wp:inline distT="0" distB="0" distL="0" distR="0" wp14:anchorId="7F0FBB5C" wp14:editId="1993A4FF">
            <wp:extent cx="5486400" cy="622300"/>
            <wp:effectExtent l="0" t="0" r="0" b="12700"/>
            <wp:docPr id="1" name="Picture 1" descr="pioneer bank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bank logo-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22300"/>
                    </a:xfrm>
                    <a:prstGeom prst="rect">
                      <a:avLst/>
                    </a:prstGeom>
                    <a:noFill/>
                    <a:ln>
                      <a:noFill/>
                    </a:ln>
                  </pic:spPr>
                </pic:pic>
              </a:graphicData>
            </a:graphic>
          </wp:inline>
        </w:drawing>
      </w:r>
    </w:p>
    <w:p w14:paraId="6F83E767" w14:textId="77777777" w:rsidR="00625260" w:rsidRDefault="00625260"/>
    <w:p w14:paraId="3251591F" w14:textId="77777777" w:rsidR="000C6F09" w:rsidRPr="005A154A" w:rsidRDefault="000C6F09" w:rsidP="000C6F09">
      <w:pPr>
        <w:widowControl w:val="0"/>
        <w:autoSpaceDE w:val="0"/>
        <w:autoSpaceDN w:val="0"/>
        <w:adjustRightInd w:val="0"/>
        <w:rPr>
          <w:rFonts w:ascii="TimesNewRomanPSMT" w:hAnsi="TimesNewRomanPSMT"/>
          <w:szCs w:val="32"/>
        </w:rPr>
      </w:pPr>
      <w:r>
        <w:rPr>
          <w:rFonts w:ascii="ArialMT" w:hAnsi="ArialMT"/>
          <w:szCs w:val="26"/>
        </w:rPr>
        <w:t>June 20, 2015</w:t>
      </w:r>
    </w:p>
    <w:p w14:paraId="75D4DA18" w14:textId="77777777" w:rsidR="000C6F09" w:rsidRPr="005A154A" w:rsidRDefault="000C6F09" w:rsidP="000C6F09">
      <w:pPr>
        <w:widowControl w:val="0"/>
        <w:autoSpaceDE w:val="0"/>
        <w:autoSpaceDN w:val="0"/>
        <w:adjustRightInd w:val="0"/>
        <w:rPr>
          <w:rFonts w:ascii="TimesNewRomanPSMT" w:hAnsi="TimesNewRomanPSMT"/>
          <w:szCs w:val="32"/>
        </w:rPr>
      </w:pPr>
      <w:r w:rsidRPr="005A154A">
        <w:rPr>
          <w:rFonts w:ascii="ArialMT" w:hAnsi="ArialMT"/>
          <w:szCs w:val="26"/>
        </w:rPr>
        <w:t> </w:t>
      </w:r>
    </w:p>
    <w:p w14:paraId="01BFB0C6" w14:textId="77777777" w:rsidR="000C6F09" w:rsidRPr="005A154A" w:rsidRDefault="000C6F09" w:rsidP="000C6F09">
      <w:pPr>
        <w:widowControl w:val="0"/>
        <w:autoSpaceDE w:val="0"/>
        <w:autoSpaceDN w:val="0"/>
        <w:adjustRightInd w:val="0"/>
        <w:outlineLvl w:val="0"/>
        <w:rPr>
          <w:rFonts w:ascii="TimesNewRomanPSMT" w:hAnsi="TimesNewRomanPSMT"/>
          <w:szCs w:val="32"/>
        </w:rPr>
      </w:pPr>
      <w:r w:rsidRPr="005A154A">
        <w:rPr>
          <w:rFonts w:ascii="ArialMT" w:hAnsi="ArialMT"/>
          <w:szCs w:val="26"/>
        </w:rPr>
        <w:t>For Immediate Release</w:t>
      </w:r>
    </w:p>
    <w:p w14:paraId="31ED5EB1" w14:textId="77777777" w:rsidR="000C6F09" w:rsidRPr="005A154A" w:rsidRDefault="000C6F09" w:rsidP="000C6F09">
      <w:pPr>
        <w:widowControl w:val="0"/>
        <w:autoSpaceDE w:val="0"/>
        <w:autoSpaceDN w:val="0"/>
        <w:adjustRightInd w:val="0"/>
        <w:rPr>
          <w:rFonts w:ascii="TimesNewRomanPSMT" w:hAnsi="TimesNewRomanPSMT"/>
          <w:szCs w:val="32"/>
        </w:rPr>
      </w:pPr>
      <w:r w:rsidRPr="005A154A">
        <w:rPr>
          <w:rFonts w:ascii="ArialMT" w:hAnsi="ArialMT"/>
          <w:szCs w:val="26"/>
        </w:rPr>
        <w:t> </w:t>
      </w:r>
    </w:p>
    <w:p w14:paraId="7A568012" w14:textId="77777777" w:rsidR="000C6F09" w:rsidRPr="00C5191D" w:rsidRDefault="000C6F09" w:rsidP="000C6F09">
      <w:pPr>
        <w:contextualSpacing/>
        <w:jc w:val="center"/>
        <w:rPr>
          <w:rFonts w:ascii="Bookman Old Style" w:hAnsi="Bookman Old Style"/>
          <w:b/>
          <w:sz w:val="28"/>
          <w:szCs w:val="28"/>
        </w:rPr>
      </w:pPr>
      <w:r>
        <w:t xml:space="preserve">   </w:t>
      </w:r>
      <w:r w:rsidRPr="00C5191D">
        <w:rPr>
          <w:rFonts w:ascii="Bookman Old Style" w:hAnsi="Bookman Old Style"/>
          <w:b/>
          <w:sz w:val="28"/>
          <w:szCs w:val="28"/>
        </w:rPr>
        <w:t xml:space="preserve">ICBA </w:t>
      </w:r>
      <w:r>
        <w:rPr>
          <w:rFonts w:ascii="Bookman Old Style" w:hAnsi="Bookman Old Style"/>
          <w:b/>
          <w:sz w:val="28"/>
          <w:szCs w:val="28"/>
        </w:rPr>
        <w:t>Names</w:t>
      </w:r>
      <w:r w:rsidRPr="00C5191D">
        <w:rPr>
          <w:rFonts w:ascii="Bookman Old Style" w:hAnsi="Bookman Old Style"/>
          <w:b/>
          <w:sz w:val="28"/>
          <w:szCs w:val="28"/>
        </w:rPr>
        <w:t xml:space="preserve"> Pioneer Bank</w:t>
      </w:r>
      <w:r>
        <w:rPr>
          <w:rFonts w:ascii="Bookman Old Style" w:hAnsi="Bookman Old Style"/>
          <w:b/>
          <w:sz w:val="28"/>
          <w:szCs w:val="28"/>
        </w:rPr>
        <w:t xml:space="preserve"> </w:t>
      </w:r>
      <w:r w:rsidRPr="00C5191D">
        <w:rPr>
          <w:rFonts w:ascii="Bookman Old Style" w:hAnsi="Bookman Old Style"/>
          <w:b/>
          <w:sz w:val="28"/>
          <w:szCs w:val="28"/>
        </w:rPr>
        <w:t>&amp; Trust</w:t>
      </w:r>
    </w:p>
    <w:p w14:paraId="637C263A" w14:textId="77777777" w:rsidR="000C6F09" w:rsidRDefault="000C6F09" w:rsidP="000C6F09">
      <w:pPr>
        <w:contextualSpacing/>
        <w:jc w:val="center"/>
        <w:rPr>
          <w:rFonts w:ascii="Bookman Old Style" w:hAnsi="Bookman Old Style"/>
          <w:b/>
          <w:sz w:val="28"/>
          <w:szCs w:val="28"/>
        </w:rPr>
      </w:pPr>
      <w:r w:rsidRPr="00C5191D">
        <w:rPr>
          <w:rFonts w:ascii="Bookman Old Style" w:hAnsi="Bookman Old Style"/>
          <w:b/>
          <w:sz w:val="28"/>
          <w:szCs w:val="28"/>
        </w:rPr>
        <w:t xml:space="preserve"> </w:t>
      </w:r>
      <w:r>
        <w:rPr>
          <w:rFonts w:ascii="Bookman Old Style" w:hAnsi="Bookman Old Style"/>
          <w:b/>
          <w:sz w:val="28"/>
          <w:szCs w:val="28"/>
        </w:rPr>
        <w:t>As One of the Top Performers for 2014</w:t>
      </w:r>
    </w:p>
    <w:p w14:paraId="2CD36A4B" w14:textId="77777777" w:rsidR="000C6F09" w:rsidRDefault="000C6F09" w:rsidP="000C6F09">
      <w:pPr>
        <w:contextualSpacing/>
        <w:jc w:val="center"/>
        <w:rPr>
          <w:rFonts w:ascii="Bookman Old Style" w:hAnsi="Bookman Old Style"/>
          <w:b/>
          <w:sz w:val="28"/>
          <w:szCs w:val="28"/>
        </w:rPr>
      </w:pPr>
    </w:p>
    <w:p w14:paraId="45A19650" w14:textId="77777777" w:rsidR="000C6F09" w:rsidRDefault="000C6F09" w:rsidP="000C6F09">
      <w:pPr>
        <w:contextualSpacing/>
        <w:rPr>
          <w:rFonts w:ascii="Times" w:hAnsi="Times"/>
        </w:rPr>
      </w:pPr>
      <w:r w:rsidRPr="000C6F09">
        <w:rPr>
          <w:rFonts w:ascii="Bookman Old Style" w:hAnsi="Bookman Old Style"/>
          <w:b/>
        </w:rPr>
        <w:t xml:space="preserve">Washington, D.C. (June 2015) – </w:t>
      </w:r>
      <w:r w:rsidRPr="000C6F09">
        <w:rPr>
          <w:rFonts w:ascii="Times" w:hAnsi="Times"/>
        </w:rPr>
        <w:t xml:space="preserve">The Independent Community Bankers of America named Pioneer Bank &amp; Trust in </w:t>
      </w:r>
      <w:r w:rsidR="00023ED1">
        <w:rPr>
          <w:rFonts w:ascii="Times" w:hAnsi="Times"/>
        </w:rPr>
        <w:t>Western South Dakota</w:t>
      </w:r>
      <w:r w:rsidRPr="000C6F09">
        <w:rPr>
          <w:rFonts w:ascii="Times" w:hAnsi="Times"/>
        </w:rPr>
        <w:t xml:space="preserve"> one of the Top Performers for 2014.</w:t>
      </w:r>
      <w:r>
        <w:rPr>
          <w:rFonts w:ascii="Times" w:hAnsi="Times"/>
        </w:rPr>
        <w:t xml:space="preserve"> </w:t>
      </w:r>
    </w:p>
    <w:p w14:paraId="63105773" w14:textId="77777777" w:rsidR="000C6F09" w:rsidRPr="000C6F09" w:rsidRDefault="000C6F09" w:rsidP="000C6F09">
      <w:pPr>
        <w:contextualSpacing/>
        <w:rPr>
          <w:rFonts w:ascii="Times" w:hAnsi="Times"/>
        </w:rPr>
      </w:pPr>
    </w:p>
    <w:p w14:paraId="04F7AF32" w14:textId="61621215" w:rsidR="000C6F09" w:rsidRPr="000C6F09" w:rsidRDefault="000C6F09" w:rsidP="000C6F09">
      <w:pPr>
        <w:pStyle w:val="BodyText"/>
        <w:spacing w:line="257" w:lineRule="auto"/>
        <w:ind w:left="0" w:right="611" w:firstLine="4"/>
        <w:rPr>
          <w:rFonts w:ascii="Times" w:hAnsi="Times"/>
          <w:sz w:val="24"/>
          <w:szCs w:val="24"/>
        </w:rPr>
      </w:pPr>
      <w:r w:rsidRPr="000C6F09">
        <w:rPr>
          <w:rFonts w:ascii="Times" w:hAnsi="Times"/>
          <w:color w:val="161518"/>
          <w:sz w:val="24"/>
          <w:szCs w:val="24"/>
        </w:rPr>
        <w:t>“It</w:t>
      </w:r>
      <w:r w:rsidRPr="000C6F09">
        <w:rPr>
          <w:rFonts w:ascii="Times" w:hAnsi="Times"/>
          <w:color w:val="161518"/>
          <w:spacing w:val="16"/>
          <w:sz w:val="24"/>
          <w:szCs w:val="24"/>
        </w:rPr>
        <w:t xml:space="preserve"> </w:t>
      </w:r>
      <w:r w:rsidRPr="000C6F09">
        <w:rPr>
          <w:rFonts w:ascii="Times" w:hAnsi="Times"/>
          <w:color w:val="161518"/>
          <w:sz w:val="24"/>
          <w:szCs w:val="24"/>
        </w:rPr>
        <w:t>is</w:t>
      </w:r>
      <w:r w:rsidRPr="000C6F09">
        <w:rPr>
          <w:rFonts w:ascii="Times" w:hAnsi="Times"/>
          <w:color w:val="161518"/>
          <w:spacing w:val="18"/>
          <w:sz w:val="24"/>
          <w:szCs w:val="24"/>
        </w:rPr>
        <w:t xml:space="preserve"> </w:t>
      </w:r>
      <w:r w:rsidRPr="000C6F09">
        <w:rPr>
          <w:rFonts w:ascii="Times" w:hAnsi="Times"/>
          <w:color w:val="161518"/>
          <w:sz w:val="24"/>
          <w:szCs w:val="24"/>
        </w:rPr>
        <w:t>because</w:t>
      </w:r>
      <w:r w:rsidRPr="000C6F09">
        <w:rPr>
          <w:rFonts w:ascii="Times" w:hAnsi="Times"/>
          <w:color w:val="161518"/>
          <w:spacing w:val="31"/>
          <w:sz w:val="24"/>
          <w:szCs w:val="24"/>
        </w:rPr>
        <w:t xml:space="preserve"> </w:t>
      </w:r>
      <w:r w:rsidRPr="000C6F09">
        <w:rPr>
          <w:rFonts w:ascii="Times" w:hAnsi="Times"/>
          <w:color w:val="242428"/>
          <w:sz w:val="24"/>
          <w:szCs w:val="24"/>
        </w:rPr>
        <w:t>of</w:t>
      </w:r>
      <w:r w:rsidRPr="000C6F09">
        <w:rPr>
          <w:rFonts w:ascii="Times" w:hAnsi="Times"/>
          <w:color w:val="242428"/>
          <w:spacing w:val="18"/>
          <w:sz w:val="24"/>
          <w:szCs w:val="24"/>
        </w:rPr>
        <w:t xml:space="preserve"> </w:t>
      </w:r>
      <w:r w:rsidRPr="000C6F09">
        <w:rPr>
          <w:rFonts w:ascii="Times" w:hAnsi="Times"/>
          <w:color w:val="161518"/>
          <w:sz w:val="24"/>
          <w:szCs w:val="24"/>
        </w:rPr>
        <w:t>community</w:t>
      </w:r>
      <w:r w:rsidRPr="000C6F09">
        <w:rPr>
          <w:rFonts w:ascii="Times" w:hAnsi="Times"/>
          <w:color w:val="161518"/>
          <w:spacing w:val="25"/>
          <w:sz w:val="24"/>
          <w:szCs w:val="24"/>
        </w:rPr>
        <w:t xml:space="preserve"> </w:t>
      </w:r>
      <w:r w:rsidR="00C60064">
        <w:rPr>
          <w:rFonts w:ascii="Times" w:hAnsi="Times"/>
          <w:color w:val="242428"/>
          <w:sz w:val="24"/>
          <w:szCs w:val="24"/>
        </w:rPr>
        <w:t>bank</w:t>
      </w:r>
      <w:r w:rsidRPr="000C6F09">
        <w:rPr>
          <w:rFonts w:ascii="Times" w:hAnsi="Times"/>
          <w:color w:val="242428"/>
          <w:sz w:val="24"/>
          <w:szCs w:val="24"/>
        </w:rPr>
        <w:t>s</w:t>
      </w:r>
      <w:r w:rsidRPr="000C6F09">
        <w:rPr>
          <w:rFonts w:ascii="Times" w:hAnsi="Times"/>
          <w:color w:val="242428"/>
          <w:spacing w:val="31"/>
          <w:sz w:val="24"/>
          <w:szCs w:val="24"/>
        </w:rPr>
        <w:t xml:space="preserve"> </w:t>
      </w:r>
      <w:r w:rsidRPr="000C6F09">
        <w:rPr>
          <w:rFonts w:ascii="Times" w:hAnsi="Times"/>
          <w:color w:val="161518"/>
          <w:sz w:val="24"/>
          <w:szCs w:val="24"/>
        </w:rPr>
        <w:t>like</w:t>
      </w:r>
      <w:r w:rsidRPr="000C6F09">
        <w:rPr>
          <w:rFonts w:ascii="Times" w:hAnsi="Times"/>
          <w:color w:val="161518"/>
          <w:spacing w:val="16"/>
          <w:sz w:val="24"/>
          <w:szCs w:val="24"/>
        </w:rPr>
        <w:t xml:space="preserve"> </w:t>
      </w:r>
      <w:r>
        <w:rPr>
          <w:rFonts w:ascii="Times" w:hAnsi="Times"/>
          <w:color w:val="242428"/>
          <w:sz w:val="24"/>
          <w:szCs w:val="24"/>
        </w:rPr>
        <w:t>Pioneer Bank &amp; Trust</w:t>
      </w:r>
      <w:r w:rsidRPr="000C6F09">
        <w:rPr>
          <w:rFonts w:ascii="Times" w:hAnsi="Times"/>
          <w:color w:val="242428"/>
          <w:spacing w:val="35"/>
          <w:sz w:val="24"/>
          <w:szCs w:val="24"/>
        </w:rPr>
        <w:t xml:space="preserve"> </w:t>
      </w:r>
      <w:r w:rsidRPr="000C6F09">
        <w:rPr>
          <w:rFonts w:ascii="Times" w:hAnsi="Times"/>
          <w:color w:val="161518"/>
          <w:sz w:val="24"/>
          <w:szCs w:val="24"/>
        </w:rPr>
        <w:t>that</w:t>
      </w:r>
      <w:r w:rsidRPr="000C6F09">
        <w:rPr>
          <w:rFonts w:ascii="Times" w:hAnsi="Times"/>
          <w:color w:val="161518"/>
          <w:spacing w:val="25"/>
          <w:sz w:val="24"/>
          <w:szCs w:val="24"/>
        </w:rPr>
        <w:t xml:space="preserve"> </w:t>
      </w:r>
      <w:r w:rsidRPr="000C6F09">
        <w:rPr>
          <w:rFonts w:ascii="Times" w:hAnsi="Times"/>
          <w:color w:val="242428"/>
          <w:sz w:val="24"/>
          <w:szCs w:val="24"/>
        </w:rPr>
        <w:t>our</w:t>
      </w:r>
      <w:r w:rsidRPr="000C6F09">
        <w:rPr>
          <w:rFonts w:ascii="Times" w:hAnsi="Times"/>
          <w:color w:val="242428"/>
          <w:spacing w:val="23"/>
          <w:sz w:val="24"/>
          <w:szCs w:val="24"/>
        </w:rPr>
        <w:t xml:space="preserve"> </w:t>
      </w:r>
      <w:r w:rsidRPr="000C6F09">
        <w:rPr>
          <w:rFonts w:ascii="Times" w:hAnsi="Times"/>
          <w:color w:val="161518"/>
          <w:sz w:val="24"/>
          <w:szCs w:val="24"/>
        </w:rPr>
        <w:t>industry</w:t>
      </w:r>
      <w:r w:rsidRPr="000C6F09">
        <w:rPr>
          <w:rFonts w:ascii="Times" w:hAnsi="Times"/>
          <w:color w:val="161518"/>
          <w:spacing w:val="34"/>
          <w:sz w:val="24"/>
          <w:szCs w:val="24"/>
        </w:rPr>
        <w:t xml:space="preserve"> </w:t>
      </w:r>
      <w:r w:rsidRPr="000C6F09">
        <w:rPr>
          <w:rFonts w:ascii="Times" w:hAnsi="Times"/>
          <w:color w:val="242428"/>
          <w:sz w:val="24"/>
          <w:szCs w:val="24"/>
        </w:rPr>
        <w:t>continues</w:t>
      </w:r>
      <w:r w:rsidRPr="000C6F09">
        <w:rPr>
          <w:rFonts w:ascii="Times" w:hAnsi="Times"/>
          <w:color w:val="242428"/>
          <w:spacing w:val="29"/>
          <w:sz w:val="24"/>
          <w:szCs w:val="24"/>
        </w:rPr>
        <w:t xml:space="preserve"> </w:t>
      </w:r>
      <w:r w:rsidRPr="000C6F09">
        <w:rPr>
          <w:rFonts w:ascii="Times" w:hAnsi="Times"/>
          <w:color w:val="161518"/>
          <w:sz w:val="24"/>
          <w:szCs w:val="24"/>
        </w:rPr>
        <w:t>to</w:t>
      </w:r>
      <w:r w:rsidRPr="000C6F09">
        <w:rPr>
          <w:rFonts w:ascii="Times" w:hAnsi="Times"/>
          <w:color w:val="161518"/>
          <w:spacing w:val="12"/>
          <w:sz w:val="24"/>
          <w:szCs w:val="24"/>
        </w:rPr>
        <w:t xml:space="preserve"> </w:t>
      </w:r>
      <w:r w:rsidRPr="000C6F09">
        <w:rPr>
          <w:rFonts w:ascii="Times" w:hAnsi="Times"/>
          <w:color w:val="161518"/>
          <w:sz w:val="24"/>
          <w:szCs w:val="24"/>
        </w:rPr>
        <w:t>flourish.</w:t>
      </w:r>
      <w:r w:rsidRPr="000C6F09">
        <w:rPr>
          <w:rFonts w:ascii="Times" w:hAnsi="Times"/>
          <w:color w:val="161518"/>
          <w:spacing w:val="32"/>
          <w:sz w:val="24"/>
          <w:szCs w:val="24"/>
        </w:rPr>
        <w:t xml:space="preserve"> </w:t>
      </w:r>
      <w:r>
        <w:rPr>
          <w:rFonts w:ascii="Times" w:hAnsi="Times"/>
          <w:color w:val="161518"/>
          <w:sz w:val="24"/>
          <w:szCs w:val="24"/>
        </w:rPr>
        <w:t>Pioneer Bank</w:t>
      </w:r>
      <w:r w:rsidRPr="000C6F09">
        <w:rPr>
          <w:rFonts w:ascii="Times" w:hAnsi="Times"/>
          <w:color w:val="161518"/>
          <w:spacing w:val="34"/>
          <w:sz w:val="24"/>
          <w:szCs w:val="24"/>
        </w:rPr>
        <w:t xml:space="preserve"> </w:t>
      </w:r>
      <w:r w:rsidRPr="000C6F09">
        <w:rPr>
          <w:rFonts w:ascii="Times" w:hAnsi="Times"/>
          <w:color w:val="242428"/>
          <w:sz w:val="24"/>
          <w:szCs w:val="24"/>
        </w:rPr>
        <w:t>selfless</w:t>
      </w:r>
      <w:r w:rsidRPr="000C6F09">
        <w:rPr>
          <w:rFonts w:ascii="Times" w:hAnsi="Times"/>
          <w:color w:val="242428"/>
          <w:spacing w:val="23"/>
          <w:sz w:val="24"/>
          <w:szCs w:val="24"/>
        </w:rPr>
        <w:t>l</w:t>
      </w:r>
      <w:r w:rsidRPr="000C6F09">
        <w:rPr>
          <w:rFonts w:ascii="Times" w:hAnsi="Times"/>
          <w:color w:val="242428"/>
          <w:sz w:val="24"/>
          <w:szCs w:val="24"/>
        </w:rPr>
        <w:t>y</w:t>
      </w:r>
      <w:r w:rsidRPr="000C6F09">
        <w:rPr>
          <w:rFonts w:ascii="Times" w:hAnsi="Times"/>
          <w:color w:val="242428"/>
          <w:spacing w:val="28"/>
          <w:sz w:val="24"/>
          <w:szCs w:val="24"/>
        </w:rPr>
        <w:t xml:space="preserve"> </w:t>
      </w:r>
      <w:r w:rsidRPr="000C6F09">
        <w:rPr>
          <w:rFonts w:ascii="Times" w:hAnsi="Times"/>
          <w:color w:val="242428"/>
          <w:sz w:val="24"/>
          <w:szCs w:val="24"/>
        </w:rPr>
        <w:t>serve</w:t>
      </w:r>
      <w:r>
        <w:rPr>
          <w:rFonts w:ascii="Times" w:hAnsi="Times"/>
          <w:color w:val="242428"/>
          <w:sz w:val="24"/>
          <w:szCs w:val="24"/>
        </w:rPr>
        <w:t>s</w:t>
      </w:r>
      <w:r w:rsidRPr="000C6F09">
        <w:rPr>
          <w:rFonts w:ascii="Times" w:hAnsi="Times"/>
          <w:color w:val="242428"/>
          <w:spacing w:val="18"/>
          <w:sz w:val="24"/>
          <w:szCs w:val="24"/>
        </w:rPr>
        <w:t xml:space="preserve"> </w:t>
      </w:r>
      <w:r>
        <w:rPr>
          <w:rFonts w:ascii="Times" w:hAnsi="Times"/>
          <w:color w:val="161518"/>
          <w:sz w:val="24"/>
          <w:szCs w:val="24"/>
        </w:rPr>
        <w:t>its</w:t>
      </w:r>
      <w:r w:rsidRPr="000C6F09">
        <w:rPr>
          <w:rFonts w:ascii="Times" w:hAnsi="Times"/>
          <w:color w:val="161518"/>
          <w:spacing w:val="22"/>
          <w:sz w:val="24"/>
          <w:szCs w:val="24"/>
        </w:rPr>
        <w:t xml:space="preserve"> </w:t>
      </w:r>
      <w:r w:rsidRPr="000C6F09">
        <w:rPr>
          <w:rFonts w:ascii="Times" w:hAnsi="Times"/>
          <w:color w:val="242428"/>
          <w:sz w:val="24"/>
          <w:szCs w:val="24"/>
        </w:rPr>
        <w:t>customers</w:t>
      </w:r>
      <w:r w:rsidRPr="000C6F09">
        <w:rPr>
          <w:rFonts w:ascii="Times" w:hAnsi="Times"/>
          <w:color w:val="242428"/>
          <w:spacing w:val="25"/>
          <w:sz w:val="24"/>
          <w:szCs w:val="24"/>
        </w:rPr>
        <w:t xml:space="preserve"> </w:t>
      </w:r>
      <w:r w:rsidRPr="000C6F09">
        <w:rPr>
          <w:rFonts w:ascii="Times" w:hAnsi="Times"/>
          <w:color w:val="242428"/>
          <w:sz w:val="24"/>
          <w:szCs w:val="24"/>
        </w:rPr>
        <w:t>every</w:t>
      </w:r>
      <w:r w:rsidRPr="000C6F09">
        <w:rPr>
          <w:rFonts w:ascii="Times" w:hAnsi="Times"/>
          <w:color w:val="242428"/>
          <w:spacing w:val="27"/>
          <w:sz w:val="24"/>
          <w:szCs w:val="24"/>
        </w:rPr>
        <w:t xml:space="preserve"> </w:t>
      </w:r>
      <w:r w:rsidRPr="000C6F09">
        <w:rPr>
          <w:rFonts w:ascii="Times" w:hAnsi="Times"/>
          <w:color w:val="161518"/>
          <w:sz w:val="24"/>
          <w:szCs w:val="24"/>
        </w:rPr>
        <w:t>day,</w:t>
      </w:r>
      <w:r w:rsidRPr="000C6F09">
        <w:rPr>
          <w:rFonts w:ascii="Times" w:hAnsi="Times"/>
          <w:color w:val="161518"/>
          <w:spacing w:val="23"/>
          <w:sz w:val="24"/>
          <w:szCs w:val="24"/>
        </w:rPr>
        <w:t xml:space="preserve"> </w:t>
      </w:r>
      <w:r w:rsidRPr="000C6F09">
        <w:rPr>
          <w:rFonts w:ascii="Times" w:hAnsi="Times"/>
          <w:color w:val="161518"/>
          <w:sz w:val="24"/>
          <w:szCs w:val="24"/>
        </w:rPr>
        <w:t>helping</w:t>
      </w:r>
      <w:r w:rsidRPr="000C6F09">
        <w:rPr>
          <w:rFonts w:ascii="Times" w:hAnsi="Times"/>
          <w:color w:val="161518"/>
          <w:spacing w:val="35"/>
          <w:sz w:val="24"/>
          <w:szCs w:val="24"/>
        </w:rPr>
        <w:t xml:space="preserve"> </w:t>
      </w:r>
      <w:r w:rsidRPr="000C6F09">
        <w:rPr>
          <w:rFonts w:ascii="Times" w:hAnsi="Times"/>
          <w:color w:val="161518"/>
          <w:sz w:val="24"/>
          <w:szCs w:val="24"/>
        </w:rPr>
        <w:t>your</w:t>
      </w:r>
      <w:r w:rsidRPr="000C6F09">
        <w:rPr>
          <w:rFonts w:ascii="Times" w:hAnsi="Times"/>
          <w:color w:val="161518"/>
          <w:spacing w:val="32"/>
          <w:sz w:val="24"/>
          <w:szCs w:val="24"/>
        </w:rPr>
        <w:t xml:space="preserve"> </w:t>
      </w:r>
      <w:r w:rsidRPr="000C6F09">
        <w:rPr>
          <w:rFonts w:ascii="Times" w:hAnsi="Times"/>
          <w:color w:val="161518"/>
          <w:sz w:val="24"/>
          <w:szCs w:val="24"/>
        </w:rPr>
        <w:t>local</w:t>
      </w:r>
      <w:r w:rsidRPr="000C6F09">
        <w:rPr>
          <w:rFonts w:ascii="Times" w:hAnsi="Times"/>
          <w:color w:val="161518"/>
          <w:spacing w:val="23"/>
          <w:sz w:val="24"/>
          <w:szCs w:val="24"/>
        </w:rPr>
        <w:t xml:space="preserve"> </w:t>
      </w:r>
      <w:r w:rsidRPr="000C6F09">
        <w:rPr>
          <w:rFonts w:ascii="Times" w:hAnsi="Times"/>
          <w:color w:val="161518"/>
          <w:sz w:val="24"/>
          <w:szCs w:val="24"/>
        </w:rPr>
        <w:t>communities</w:t>
      </w:r>
      <w:r>
        <w:rPr>
          <w:rFonts w:ascii="Times" w:hAnsi="Times"/>
          <w:color w:val="161518"/>
          <w:spacing w:val="44"/>
          <w:sz w:val="24"/>
          <w:szCs w:val="24"/>
        </w:rPr>
        <w:t xml:space="preserve"> </w:t>
      </w:r>
      <w:r w:rsidRPr="000C6F09">
        <w:rPr>
          <w:rFonts w:ascii="Times" w:hAnsi="Times"/>
          <w:color w:val="161518"/>
          <w:sz w:val="24"/>
          <w:szCs w:val="24"/>
        </w:rPr>
        <w:t>thrive.</w:t>
      </w:r>
      <w:r w:rsidRPr="000C6F09">
        <w:rPr>
          <w:rFonts w:ascii="Times" w:hAnsi="Times"/>
          <w:color w:val="161518"/>
          <w:spacing w:val="48"/>
          <w:w w:val="96"/>
          <w:sz w:val="24"/>
          <w:szCs w:val="24"/>
        </w:rPr>
        <w:t xml:space="preserve"> </w:t>
      </w:r>
      <w:r w:rsidRPr="000C6F09">
        <w:rPr>
          <w:rFonts w:ascii="Times" w:hAnsi="Times"/>
          <w:color w:val="161518"/>
          <w:sz w:val="24"/>
          <w:szCs w:val="24"/>
        </w:rPr>
        <w:t>There</w:t>
      </w:r>
      <w:r w:rsidRPr="000C6F09">
        <w:rPr>
          <w:rFonts w:ascii="Times" w:hAnsi="Times"/>
          <w:color w:val="161518"/>
          <w:spacing w:val="19"/>
          <w:sz w:val="24"/>
          <w:szCs w:val="24"/>
        </w:rPr>
        <w:t xml:space="preserve"> </w:t>
      </w:r>
      <w:r w:rsidRPr="000C6F09">
        <w:rPr>
          <w:rFonts w:ascii="Times" w:hAnsi="Times"/>
          <w:color w:val="161518"/>
          <w:spacing w:val="9"/>
          <w:sz w:val="24"/>
          <w:szCs w:val="24"/>
        </w:rPr>
        <w:t>i</w:t>
      </w:r>
      <w:r w:rsidRPr="000C6F09">
        <w:rPr>
          <w:rFonts w:ascii="Times" w:hAnsi="Times"/>
          <w:color w:val="38383D"/>
          <w:spacing w:val="7"/>
          <w:sz w:val="24"/>
          <w:szCs w:val="24"/>
        </w:rPr>
        <w:t>s</w:t>
      </w:r>
      <w:r w:rsidRPr="000C6F09">
        <w:rPr>
          <w:rFonts w:ascii="Times" w:hAnsi="Times"/>
          <w:color w:val="38383D"/>
          <w:spacing w:val="14"/>
          <w:sz w:val="24"/>
          <w:szCs w:val="24"/>
        </w:rPr>
        <w:t xml:space="preserve"> </w:t>
      </w:r>
      <w:r w:rsidRPr="000C6F09">
        <w:rPr>
          <w:rFonts w:ascii="Times" w:hAnsi="Times"/>
          <w:color w:val="161518"/>
          <w:sz w:val="24"/>
          <w:szCs w:val="24"/>
        </w:rPr>
        <w:t>no</w:t>
      </w:r>
      <w:r w:rsidRPr="000C6F09">
        <w:rPr>
          <w:rFonts w:ascii="Times" w:hAnsi="Times"/>
          <w:color w:val="161518"/>
          <w:spacing w:val="16"/>
          <w:sz w:val="24"/>
          <w:szCs w:val="24"/>
        </w:rPr>
        <w:t xml:space="preserve"> </w:t>
      </w:r>
      <w:r w:rsidRPr="000C6F09">
        <w:rPr>
          <w:rFonts w:ascii="Times" w:hAnsi="Times"/>
          <w:color w:val="161518"/>
          <w:sz w:val="24"/>
          <w:szCs w:val="24"/>
        </w:rPr>
        <w:t>better</w:t>
      </w:r>
      <w:r w:rsidRPr="000C6F09">
        <w:rPr>
          <w:rFonts w:ascii="Times" w:hAnsi="Times"/>
          <w:color w:val="161518"/>
          <w:spacing w:val="24"/>
          <w:sz w:val="24"/>
          <w:szCs w:val="24"/>
        </w:rPr>
        <w:t xml:space="preserve"> </w:t>
      </w:r>
      <w:r w:rsidRPr="000C6F09">
        <w:rPr>
          <w:rFonts w:ascii="Times" w:hAnsi="Times"/>
          <w:color w:val="161518"/>
          <w:sz w:val="24"/>
          <w:szCs w:val="24"/>
        </w:rPr>
        <w:t>repre</w:t>
      </w:r>
      <w:r w:rsidRPr="000C6F09">
        <w:rPr>
          <w:rFonts w:ascii="Times" w:hAnsi="Times"/>
          <w:color w:val="38383D"/>
          <w:sz w:val="24"/>
          <w:szCs w:val="24"/>
        </w:rPr>
        <w:t>se</w:t>
      </w:r>
      <w:r w:rsidRPr="000C6F09">
        <w:rPr>
          <w:rFonts w:ascii="Times" w:hAnsi="Times"/>
          <w:color w:val="161518"/>
          <w:spacing w:val="1"/>
          <w:sz w:val="24"/>
          <w:szCs w:val="24"/>
        </w:rPr>
        <w:t>ntation</w:t>
      </w:r>
      <w:r w:rsidRPr="000C6F09">
        <w:rPr>
          <w:rFonts w:ascii="Times" w:hAnsi="Times"/>
          <w:color w:val="161518"/>
          <w:spacing w:val="35"/>
          <w:sz w:val="24"/>
          <w:szCs w:val="24"/>
        </w:rPr>
        <w:t xml:space="preserve"> </w:t>
      </w:r>
      <w:r w:rsidRPr="000C6F09">
        <w:rPr>
          <w:rFonts w:ascii="Times" w:hAnsi="Times"/>
          <w:color w:val="242428"/>
          <w:sz w:val="24"/>
          <w:szCs w:val="24"/>
        </w:rPr>
        <w:t>of</w:t>
      </w:r>
      <w:r w:rsidRPr="000C6F09">
        <w:rPr>
          <w:rFonts w:ascii="Times" w:hAnsi="Times"/>
          <w:color w:val="242428"/>
          <w:spacing w:val="21"/>
          <w:sz w:val="24"/>
          <w:szCs w:val="24"/>
        </w:rPr>
        <w:t xml:space="preserve"> </w:t>
      </w:r>
      <w:r w:rsidRPr="000C6F09">
        <w:rPr>
          <w:rFonts w:ascii="Times" w:hAnsi="Times"/>
          <w:color w:val="242428"/>
          <w:sz w:val="24"/>
          <w:szCs w:val="24"/>
        </w:rPr>
        <w:t>a</w:t>
      </w:r>
      <w:r w:rsidRPr="000C6F09">
        <w:rPr>
          <w:rFonts w:ascii="Times" w:hAnsi="Times"/>
          <w:color w:val="242428"/>
          <w:spacing w:val="5"/>
          <w:sz w:val="24"/>
          <w:szCs w:val="24"/>
        </w:rPr>
        <w:t xml:space="preserve"> </w:t>
      </w:r>
      <w:r w:rsidRPr="000C6F09">
        <w:rPr>
          <w:rFonts w:ascii="Times" w:hAnsi="Times"/>
          <w:color w:val="242428"/>
          <w:sz w:val="24"/>
          <w:szCs w:val="24"/>
        </w:rPr>
        <w:t>comm</w:t>
      </w:r>
      <w:r>
        <w:rPr>
          <w:rFonts w:ascii="Times" w:hAnsi="Times"/>
          <w:color w:val="242428"/>
          <w:spacing w:val="-22"/>
          <w:sz w:val="24"/>
          <w:szCs w:val="24"/>
        </w:rPr>
        <w:t>u</w:t>
      </w:r>
      <w:r w:rsidRPr="000C6F09">
        <w:rPr>
          <w:rFonts w:ascii="Times" w:hAnsi="Times"/>
          <w:color w:val="242428"/>
          <w:sz w:val="24"/>
          <w:szCs w:val="24"/>
        </w:rPr>
        <w:t>nity</w:t>
      </w:r>
      <w:r w:rsidRPr="000C6F09">
        <w:rPr>
          <w:rFonts w:ascii="Times" w:hAnsi="Times"/>
          <w:color w:val="242428"/>
          <w:spacing w:val="25"/>
          <w:sz w:val="24"/>
          <w:szCs w:val="24"/>
        </w:rPr>
        <w:t xml:space="preserve"> </w:t>
      </w:r>
      <w:r w:rsidR="00C60064">
        <w:rPr>
          <w:rFonts w:ascii="Times" w:hAnsi="Times"/>
          <w:color w:val="161518"/>
          <w:sz w:val="24"/>
          <w:szCs w:val="24"/>
        </w:rPr>
        <w:t>bank</w:t>
      </w:r>
      <w:bookmarkStart w:id="0" w:name="_GoBack"/>
      <w:bookmarkEnd w:id="0"/>
      <w:r w:rsidRPr="000C6F09">
        <w:rPr>
          <w:rFonts w:ascii="Times" w:hAnsi="Times"/>
          <w:color w:val="161518"/>
          <w:spacing w:val="28"/>
          <w:sz w:val="24"/>
          <w:szCs w:val="24"/>
        </w:rPr>
        <w:t xml:space="preserve"> </w:t>
      </w:r>
      <w:r w:rsidRPr="000C6F09">
        <w:rPr>
          <w:rFonts w:ascii="Times" w:hAnsi="Times"/>
          <w:color w:val="161518"/>
          <w:sz w:val="24"/>
          <w:szCs w:val="24"/>
        </w:rPr>
        <w:t>than</w:t>
      </w:r>
      <w:r w:rsidRPr="000C6F09">
        <w:rPr>
          <w:rFonts w:ascii="Times" w:hAnsi="Times"/>
          <w:color w:val="161518"/>
          <w:spacing w:val="33"/>
          <w:sz w:val="24"/>
          <w:szCs w:val="24"/>
        </w:rPr>
        <w:t xml:space="preserve"> </w:t>
      </w:r>
      <w:r w:rsidRPr="000C6F09">
        <w:rPr>
          <w:rFonts w:ascii="Times" w:hAnsi="Times"/>
          <w:color w:val="161518"/>
          <w:sz w:val="24"/>
          <w:szCs w:val="24"/>
        </w:rPr>
        <w:t>the</w:t>
      </w:r>
      <w:r w:rsidRPr="000C6F09">
        <w:rPr>
          <w:rFonts w:ascii="Times" w:hAnsi="Times"/>
          <w:color w:val="161518"/>
          <w:spacing w:val="8"/>
          <w:sz w:val="24"/>
          <w:szCs w:val="24"/>
        </w:rPr>
        <w:t xml:space="preserve"> </w:t>
      </w:r>
      <w:r w:rsidRPr="000C6F09">
        <w:rPr>
          <w:rFonts w:ascii="Times" w:hAnsi="Times"/>
          <w:color w:val="242428"/>
          <w:sz w:val="24"/>
          <w:szCs w:val="24"/>
        </w:rPr>
        <w:t>example</w:t>
      </w:r>
      <w:r w:rsidRPr="000C6F09">
        <w:rPr>
          <w:rFonts w:ascii="Times" w:hAnsi="Times"/>
          <w:color w:val="242428"/>
          <w:spacing w:val="21"/>
          <w:sz w:val="24"/>
          <w:szCs w:val="24"/>
        </w:rPr>
        <w:t xml:space="preserve"> </w:t>
      </w:r>
      <w:r w:rsidRPr="000C6F09">
        <w:rPr>
          <w:rFonts w:ascii="Times" w:hAnsi="Times"/>
          <w:color w:val="242428"/>
          <w:sz w:val="24"/>
          <w:szCs w:val="24"/>
        </w:rPr>
        <w:t>you</w:t>
      </w:r>
      <w:r w:rsidRPr="000C6F09">
        <w:rPr>
          <w:rFonts w:ascii="Times" w:hAnsi="Times"/>
          <w:color w:val="242428"/>
          <w:spacing w:val="32"/>
          <w:sz w:val="24"/>
          <w:szCs w:val="24"/>
        </w:rPr>
        <w:t xml:space="preserve"> </w:t>
      </w:r>
      <w:r w:rsidRPr="000C6F09">
        <w:rPr>
          <w:rFonts w:ascii="Times" w:hAnsi="Times"/>
          <w:color w:val="161518"/>
          <w:sz w:val="24"/>
          <w:szCs w:val="24"/>
        </w:rPr>
        <w:t>have</w:t>
      </w:r>
      <w:r w:rsidRPr="000C6F09">
        <w:rPr>
          <w:rFonts w:ascii="Times" w:hAnsi="Times"/>
          <w:color w:val="161518"/>
          <w:spacing w:val="15"/>
          <w:sz w:val="24"/>
          <w:szCs w:val="24"/>
        </w:rPr>
        <w:t xml:space="preserve"> </w:t>
      </w:r>
      <w:r w:rsidRPr="000C6F09">
        <w:rPr>
          <w:rFonts w:ascii="Times" w:hAnsi="Times"/>
          <w:color w:val="242428"/>
          <w:sz w:val="24"/>
          <w:szCs w:val="24"/>
        </w:rPr>
        <w:t>set.</w:t>
      </w:r>
      <w:r w:rsidRPr="000C6F09">
        <w:rPr>
          <w:rFonts w:ascii="Times" w:hAnsi="Times"/>
          <w:color w:val="242428"/>
          <w:spacing w:val="4"/>
          <w:sz w:val="24"/>
          <w:szCs w:val="24"/>
        </w:rPr>
        <w:t xml:space="preserve"> </w:t>
      </w:r>
      <w:r w:rsidRPr="000C6F09">
        <w:rPr>
          <w:rFonts w:ascii="Times" w:hAnsi="Times"/>
          <w:color w:val="161518"/>
          <w:sz w:val="24"/>
          <w:szCs w:val="24"/>
        </w:rPr>
        <w:t>Than</w:t>
      </w:r>
      <w:r w:rsidR="00023ED1">
        <w:rPr>
          <w:rFonts w:ascii="Times" w:hAnsi="Times"/>
          <w:color w:val="161518"/>
          <w:sz w:val="24"/>
          <w:szCs w:val="24"/>
        </w:rPr>
        <w:t>k</w:t>
      </w:r>
      <w:r>
        <w:rPr>
          <w:rFonts w:ascii="Times" w:hAnsi="Times"/>
          <w:color w:val="161518"/>
          <w:sz w:val="24"/>
          <w:szCs w:val="24"/>
        </w:rPr>
        <w:t xml:space="preserve"> </w:t>
      </w:r>
      <w:r w:rsidRPr="000C6F09">
        <w:rPr>
          <w:rFonts w:ascii="Times" w:hAnsi="Times"/>
          <w:color w:val="161518"/>
          <w:sz w:val="24"/>
          <w:szCs w:val="24"/>
        </w:rPr>
        <w:t>you</w:t>
      </w:r>
      <w:r>
        <w:rPr>
          <w:rFonts w:ascii="Times" w:hAnsi="Times"/>
          <w:color w:val="161518"/>
          <w:spacing w:val="34"/>
          <w:sz w:val="24"/>
          <w:szCs w:val="24"/>
        </w:rPr>
        <w:t xml:space="preserve"> </w:t>
      </w:r>
      <w:r w:rsidRPr="000C6F09">
        <w:rPr>
          <w:rFonts w:ascii="Times" w:hAnsi="Times"/>
          <w:color w:val="161518"/>
          <w:sz w:val="24"/>
          <w:szCs w:val="24"/>
        </w:rPr>
        <w:t>for</w:t>
      </w:r>
      <w:r>
        <w:rPr>
          <w:rFonts w:ascii="Times" w:hAnsi="Times"/>
          <w:color w:val="161518"/>
          <w:spacing w:val="20"/>
          <w:sz w:val="24"/>
          <w:szCs w:val="24"/>
        </w:rPr>
        <w:t xml:space="preserve"> </w:t>
      </w:r>
      <w:r w:rsidRPr="000C6F09">
        <w:rPr>
          <w:rFonts w:ascii="Times" w:hAnsi="Times"/>
          <w:color w:val="161518"/>
          <w:sz w:val="24"/>
          <w:szCs w:val="24"/>
        </w:rPr>
        <w:t>your</w:t>
      </w:r>
      <w:r w:rsidRPr="000C6F09">
        <w:rPr>
          <w:rFonts w:ascii="Times" w:hAnsi="Times"/>
          <w:color w:val="161518"/>
          <w:spacing w:val="32"/>
          <w:sz w:val="24"/>
          <w:szCs w:val="24"/>
        </w:rPr>
        <w:t xml:space="preserve"> </w:t>
      </w:r>
      <w:r w:rsidRPr="000C6F09">
        <w:rPr>
          <w:rFonts w:ascii="Times" w:hAnsi="Times"/>
          <w:color w:val="161518"/>
          <w:spacing w:val="31"/>
          <w:sz w:val="24"/>
          <w:szCs w:val="24"/>
        </w:rPr>
        <w:t>u</w:t>
      </w:r>
      <w:r w:rsidRPr="000C6F09">
        <w:rPr>
          <w:rFonts w:ascii="Times" w:hAnsi="Times"/>
          <w:color w:val="161518"/>
          <w:sz w:val="24"/>
          <w:szCs w:val="24"/>
        </w:rPr>
        <w:t>nwavering</w:t>
      </w:r>
      <w:r w:rsidRPr="000C6F09">
        <w:rPr>
          <w:rFonts w:ascii="Times" w:hAnsi="Times"/>
          <w:color w:val="161518"/>
          <w:spacing w:val="44"/>
          <w:sz w:val="24"/>
          <w:szCs w:val="24"/>
        </w:rPr>
        <w:t xml:space="preserve"> </w:t>
      </w:r>
      <w:r w:rsidRPr="000C6F09">
        <w:rPr>
          <w:rFonts w:ascii="Times" w:hAnsi="Times"/>
          <w:color w:val="161518"/>
          <w:sz w:val="24"/>
          <w:szCs w:val="24"/>
        </w:rPr>
        <w:t>dedication</w:t>
      </w:r>
      <w:r w:rsidRPr="000C6F09">
        <w:rPr>
          <w:rFonts w:ascii="Times" w:hAnsi="Times"/>
          <w:color w:val="161518"/>
          <w:spacing w:val="34"/>
          <w:sz w:val="24"/>
          <w:szCs w:val="24"/>
        </w:rPr>
        <w:t xml:space="preserve"> </w:t>
      </w:r>
      <w:r w:rsidRPr="000C6F09">
        <w:rPr>
          <w:rFonts w:ascii="Times" w:hAnsi="Times"/>
          <w:color w:val="161518"/>
          <w:sz w:val="24"/>
          <w:szCs w:val="24"/>
        </w:rPr>
        <w:t>to</w:t>
      </w:r>
      <w:r w:rsidRPr="000C6F09">
        <w:rPr>
          <w:rFonts w:ascii="Times" w:hAnsi="Times"/>
          <w:color w:val="161518"/>
          <w:spacing w:val="20"/>
          <w:sz w:val="24"/>
          <w:szCs w:val="24"/>
        </w:rPr>
        <w:t xml:space="preserve"> </w:t>
      </w:r>
      <w:r w:rsidRPr="000C6F09">
        <w:rPr>
          <w:rFonts w:ascii="Times" w:hAnsi="Times"/>
          <w:color w:val="161518"/>
          <w:sz w:val="24"/>
          <w:szCs w:val="24"/>
        </w:rPr>
        <w:t>this</w:t>
      </w:r>
      <w:r w:rsidRPr="000C6F09">
        <w:rPr>
          <w:rFonts w:ascii="Times" w:hAnsi="Times"/>
          <w:color w:val="161518"/>
          <w:spacing w:val="29"/>
          <w:sz w:val="24"/>
          <w:szCs w:val="24"/>
        </w:rPr>
        <w:t xml:space="preserve"> </w:t>
      </w:r>
      <w:r w:rsidRPr="000C6F09">
        <w:rPr>
          <w:rFonts w:ascii="Times" w:hAnsi="Times"/>
          <w:color w:val="242428"/>
          <w:sz w:val="24"/>
          <w:szCs w:val="24"/>
        </w:rPr>
        <w:t>great</w:t>
      </w:r>
      <w:r w:rsidRPr="000C6F09">
        <w:rPr>
          <w:rFonts w:ascii="Times" w:hAnsi="Times"/>
          <w:color w:val="242428"/>
          <w:spacing w:val="24"/>
          <w:sz w:val="24"/>
          <w:szCs w:val="24"/>
        </w:rPr>
        <w:t xml:space="preserve"> </w:t>
      </w:r>
      <w:r w:rsidRPr="000C6F09">
        <w:rPr>
          <w:rFonts w:ascii="Times" w:hAnsi="Times"/>
          <w:color w:val="161518"/>
          <w:sz w:val="24"/>
          <w:szCs w:val="24"/>
        </w:rPr>
        <w:t>industry,” Said Camden Fine, President and CEO of ICBA.</w:t>
      </w:r>
    </w:p>
    <w:p w14:paraId="2D08D187" w14:textId="77777777" w:rsidR="000C6F09" w:rsidRPr="000C6F09" w:rsidRDefault="000C6F09">
      <w:pPr>
        <w:rPr>
          <w:rFonts w:ascii="Times" w:hAnsi="Times"/>
        </w:rPr>
      </w:pPr>
    </w:p>
    <w:p w14:paraId="455116F8" w14:textId="77777777" w:rsidR="002E5A42" w:rsidRDefault="000C6F09">
      <w:pPr>
        <w:rPr>
          <w:rFonts w:ascii="Times" w:hAnsi="Times"/>
        </w:rPr>
      </w:pPr>
      <w:r w:rsidRPr="000C6F09">
        <w:rPr>
          <w:rFonts w:ascii="Times" w:hAnsi="Times"/>
        </w:rPr>
        <w:t xml:space="preserve">This year’s </w:t>
      </w:r>
      <w:r w:rsidRPr="000C6F09">
        <w:rPr>
          <w:rStyle w:val="Emphasis"/>
          <w:rFonts w:ascii="Times" w:hAnsi="Times"/>
        </w:rPr>
        <w:t>ICBA Independent Banker’s</w:t>
      </w:r>
      <w:r w:rsidRPr="000C6F09">
        <w:rPr>
          <w:rFonts w:ascii="Times" w:hAnsi="Times"/>
        </w:rPr>
        <w:t xml:space="preserve"> Top Performers rankings showed the importance of sticking to well-known industry fundamentals, embracing change and working smartly and effectively. This, partnered with energetically pursing the most meaningful change for their customers, employees and shareholders, was a common theme amongst the highlighted banks. </w:t>
      </w:r>
    </w:p>
    <w:p w14:paraId="1E2E8E8F" w14:textId="77777777" w:rsidR="002E5A42" w:rsidRDefault="002E5A42">
      <w:pPr>
        <w:rPr>
          <w:rFonts w:ascii="Times" w:hAnsi="Times"/>
        </w:rPr>
      </w:pPr>
    </w:p>
    <w:p w14:paraId="15691390" w14:textId="77777777" w:rsidR="002E5A42" w:rsidRDefault="002E5A42">
      <w:pPr>
        <w:rPr>
          <w:rFonts w:ascii="Times" w:hAnsi="Times"/>
        </w:rPr>
      </w:pPr>
      <w:r>
        <w:t>"I am very proud of our team, the people that work here, the professionals throughout our ranks," explained Kevin Whitelock, CEO of Pioneer Banks, "Our owners and board set a high standard for our performance practices, and I think this recognition is indicative of that.  Part of being the local bank is to be a trusted bank, to perform at a higher level," Whitelock concluded.  </w:t>
      </w:r>
    </w:p>
    <w:p w14:paraId="465B0301" w14:textId="7B203EF8" w:rsidR="000C6F09" w:rsidRPr="000C6F09" w:rsidRDefault="000C6F09">
      <w:pPr>
        <w:rPr>
          <w:rFonts w:ascii="Times" w:hAnsi="Times"/>
        </w:rPr>
      </w:pPr>
      <w:r w:rsidRPr="000C6F09">
        <w:rPr>
          <w:rFonts w:ascii="Times" w:hAnsi="Times"/>
        </w:rPr>
        <w:br/>
        <w:t xml:space="preserve">As part of its annual recognition of high-performing ICBA member institutions, </w:t>
      </w:r>
      <w:r w:rsidRPr="000C6F09">
        <w:rPr>
          <w:rStyle w:val="Emphasis"/>
          <w:rFonts w:ascii="Times" w:hAnsi="Times"/>
        </w:rPr>
        <w:t>ICBA Independent Banker</w:t>
      </w:r>
      <w:r w:rsidRPr="000C6F09">
        <w:rPr>
          <w:rFonts w:ascii="Times" w:hAnsi="Times"/>
        </w:rPr>
        <w:t xml:space="preserve"> pulled year-end FDIC data to identify the community banks with the highest performance metrics</w:t>
      </w:r>
      <w:r>
        <w:rPr>
          <w:rFonts w:ascii="Times" w:hAnsi="Times"/>
        </w:rPr>
        <w:t xml:space="preserve"> – </w:t>
      </w:r>
      <w:r w:rsidRPr="000C6F09">
        <w:rPr>
          <w:rFonts w:ascii="Times" w:hAnsi="Times"/>
        </w:rPr>
        <w:t xml:space="preserve">those with </w:t>
      </w:r>
      <w:r w:rsidR="00023ED1">
        <w:rPr>
          <w:rFonts w:ascii="Times" w:hAnsi="Times"/>
        </w:rPr>
        <w:t xml:space="preserve">the </w:t>
      </w:r>
      <w:r w:rsidRPr="000C6F09">
        <w:rPr>
          <w:rFonts w:ascii="Times" w:hAnsi="Times"/>
        </w:rPr>
        <w:t>best return on average asset ratios and the best return on average equity ratios</w:t>
      </w:r>
      <w:r>
        <w:rPr>
          <w:rFonts w:ascii="Times" w:hAnsi="Times"/>
        </w:rPr>
        <w:t xml:space="preserve"> – </w:t>
      </w:r>
      <w:r w:rsidRPr="000C6F09">
        <w:rPr>
          <w:rFonts w:ascii="Times" w:hAnsi="Times"/>
        </w:rPr>
        <w:t>in six asset-size categories. The rankings separately recognize top-performing Subchapter C corporation banks and Subchapter S corporation banks.</w:t>
      </w:r>
    </w:p>
    <w:p w14:paraId="2C8F2AD6" w14:textId="77777777" w:rsidR="000C6F09" w:rsidRPr="000C6F09" w:rsidRDefault="000C6F09">
      <w:pPr>
        <w:rPr>
          <w:rFonts w:ascii="Times" w:hAnsi="Times"/>
        </w:rPr>
      </w:pPr>
    </w:p>
    <w:p w14:paraId="0B6B15AF" w14:textId="77777777" w:rsidR="000C6F09" w:rsidRPr="00023ED1" w:rsidRDefault="000C6F09">
      <w:pPr>
        <w:rPr>
          <w:rFonts w:ascii="Times" w:hAnsi="Times"/>
        </w:rPr>
      </w:pPr>
      <w:r w:rsidRPr="000C6F09">
        <w:rPr>
          <w:rFonts w:ascii="Times" w:hAnsi="Times"/>
        </w:rPr>
        <w:t xml:space="preserve">“Whether it’s a small community bank serving a rural area or a large community bank serving a metro and suburban area, you’ll find they operate with the same focus by always putting their customers and communities first,” said Chris Lorence, ICBA executive vice president and chief marketing officer. “The community banks featured on </w:t>
      </w:r>
      <w:r w:rsidRPr="000C6F09">
        <w:rPr>
          <w:rStyle w:val="Emphasis"/>
          <w:rFonts w:ascii="Times" w:hAnsi="Times"/>
        </w:rPr>
        <w:t>ICBA Independent Banker’s</w:t>
      </w:r>
      <w:r w:rsidRPr="000C6F09">
        <w:rPr>
          <w:rFonts w:ascii="Times" w:hAnsi="Times"/>
        </w:rPr>
        <w:t xml:space="preserve"> Top Performers listings know their local markets and thrive because they stay true to the principles of community banking while </w:t>
      </w:r>
      <w:r w:rsidRPr="00023ED1">
        <w:rPr>
          <w:rFonts w:ascii="Times" w:hAnsi="Times"/>
        </w:rPr>
        <w:t>showcasing drive, passion and ingenuity. We congratulate the banks that are highlighted this year and wish them continued success.”</w:t>
      </w:r>
    </w:p>
    <w:p w14:paraId="262B880F" w14:textId="77777777" w:rsidR="000C6F09" w:rsidRPr="00023ED1" w:rsidRDefault="000C6F09">
      <w:pPr>
        <w:rPr>
          <w:rFonts w:ascii="Times" w:hAnsi="Times"/>
        </w:rPr>
      </w:pPr>
    </w:p>
    <w:p w14:paraId="6F0F64BD" w14:textId="1F1CB11F" w:rsidR="000C6F09" w:rsidRPr="00023ED1" w:rsidRDefault="000C6F09" w:rsidP="00EF30B0">
      <w:pPr>
        <w:tabs>
          <w:tab w:val="left" w:pos="0"/>
        </w:tabs>
        <w:contextualSpacing/>
        <w:rPr>
          <w:rFonts w:ascii="Times" w:hAnsi="Times"/>
        </w:rPr>
      </w:pPr>
      <w:r w:rsidRPr="00023ED1">
        <w:rPr>
          <w:rFonts w:ascii="Times" w:hAnsi="Times"/>
        </w:rPr>
        <w:t xml:space="preserve">Pioneer Bank &amp; Trust now has six locations in five communities in Western South Dakota with banks in Belle Fourche, Buffalo, Spearfish, two Rapid City locations and Sturgis. </w:t>
      </w:r>
    </w:p>
    <w:p w14:paraId="3C9896D4" w14:textId="77777777" w:rsidR="000C6F09" w:rsidRPr="00023ED1" w:rsidRDefault="000C6F09" w:rsidP="000C6F09">
      <w:pPr>
        <w:contextualSpacing/>
        <w:rPr>
          <w:rFonts w:ascii="Times" w:hAnsi="Times"/>
        </w:rPr>
      </w:pPr>
    </w:p>
    <w:p w14:paraId="44DF19B5" w14:textId="77777777" w:rsidR="000C6F09" w:rsidRPr="00023ED1" w:rsidRDefault="000C6F09" w:rsidP="000C6F09">
      <w:pPr>
        <w:contextualSpacing/>
        <w:rPr>
          <w:rFonts w:ascii="Times" w:hAnsi="Times"/>
        </w:rPr>
      </w:pPr>
      <w:r w:rsidRPr="00023ED1">
        <w:rPr>
          <w:rFonts w:ascii="Times" w:hAnsi="Times"/>
        </w:rPr>
        <w:t>ICBA – member community banks employ nearly 300,000 people in more than 20,000 locations throughout the U.S.</w:t>
      </w:r>
    </w:p>
    <w:p w14:paraId="3DEA14AA" w14:textId="77777777" w:rsidR="000C6F09" w:rsidRDefault="000C6F09" w:rsidP="000C6F09">
      <w:pPr>
        <w:contextualSpacing/>
        <w:rPr>
          <w:rFonts w:ascii="Bookman Old Style" w:hAnsi="Bookman Old Style"/>
          <w:sz w:val="20"/>
          <w:szCs w:val="20"/>
        </w:rPr>
      </w:pPr>
    </w:p>
    <w:p w14:paraId="5827846A" w14:textId="77777777" w:rsidR="000C6F09" w:rsidRPr="000C6F09" w:rsidRDefault="000C6F09" w:rsidP="000C6F09">
      <w:pPr>
        <w:ind w:left="720"/>
        <w:rPr>
          <w:rFonts w:ascii="Arial" w:hAnsi="Arial" w:cs="Arial"/>
          <w:b/>
          <w:sz w:val="20"/>
          <w:szCs w:val="20"/>
        </w:rPr>
      </w:pPr>
      <w:r w:rsidRPr="001761DC">
        <w:rPr>
          <w:rFonts w:ascii="Arial" w:hAnsi="Arial" w:cs="Arial"/>
          <w:b/>
          <w:sz w:val="20"/>
          <w:szCs w:val="20"/>
        </w:rPr>
        <w:t xml:space="preserve">Media Only:   For more information </w:t>
      </w:r>
      <w:r w:rsidR="00023ED1">
        <w:rPr>
          <w:rFonts w:ascii="Arial" w:hAnsi="Arial" w:cs="Arial"/>
          <w:b/>
          <w:sz w:val="20"/>
          <w:szCs w:val="20"/>
        </w:rPr>
        <w:t xml:space="preserve">or to set up an interview with Kevin Whitelock, please </w:t>
      </w:r>
      <w:r w:rsidRPr="001761DC">
        <w:rPr>
          <w:rFonts w:ascii="Arial" w:hAnsi="Arial" w:cs="Arial"/>
          <w:b/>
          <w:sz w:val="20"/>
          <w:szCs w:val="20"/>
        </w:rPr>
        <w:t>con</w:t>
      </w:r>
      <w:r>
        <w:rPr>
          <w:rFonts w:ascii="Arial" w:hAnsi="Arial" w:cs="Arial"/>
          <w:b/>
          <w:sz w:val="20"/>
          <w:szCs w:val="20"/>
        </w:rPr>
        <w:t>tact:   Shane Funk- The HomeSlice Group 605-347-5336 ext. 15</w:t>
      </w:r>
    </w:p>
    <w:sectPr w:rsidR="000C6F09" w:rsidRPr="000C6F09" w:rsidSect="002E5A42">
      <w:pgSz w:w="12240" w:h="15840"/>
      <w:pgMar w:top="630" w:right="63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3000000" w:usb1="00000000" w:usb2="00000000" w:usb3="00000000" w:csb0="00000001" w:csb1="00000000"/>
  </w:font>
  <w:font w:name="TimesNewRomanPSMT">
    <w:altName w:val="Times New Roman"/>
    <w:charset w:val="00"/>
    <w:family w:val="auto"/>
    <w:pitch w:val="variable"/>
    <w:sig w:usb0="03000000"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09"/>
    <w:rsid w:val="00023ED1"/>
    <w:rsid w:val="000C6F09"/>
    <w:rsid w:val="0011197E"/>
    <w:rsid w:val="002E5A42"/>
    <w:rsid w:val="00625260"/>
    <w:rsid w:val="00C60064"/>
    <w:rsid w:val="00EF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12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F09"/>
    <w:rPr>
      <w:rFonts w:ascii="Lucida Grande" w:eastAsia="Times New Roman" w:hAnsi="Lucida Grande" w:cs="Lucida Grande"/>
      <w:sz w:val="18"/>
      <w:szCs w:val="18"/>
    </w:rPr>
  </w:style>
  <w:style w:type="paragraph" w:styleId="BodyText">
    <w:name w:val="Body Text"/>
    <w:basedOn w:val="Normal"/>
    <w:link w:val="BodyTextChar"/>
    <w:uiPriority w:val="1"/>
    <w:qFormat/>
    <w:rsid w:val="000C6F09"/>
    <w:pPr>
      <w:widowControl w:val="0"/>
      <w:ind w:left="1923"/>
    </w:pPr>
    <w:rPr>
      <w:rFonts w:cstheme="minorBidi"/>
      <w:sz w:val="22"/>
      <w:szCs w:val="22"/>
    </w:rPr>
  </w:style>
  <w:style w:type="character" w:customStyle="1" w:styleId="BodyTextChar">
    <w:name w:val="Body Text Char"/>
    <w:basedOn w:val="DefaultParagraphFont"/>
    <w:link w:val="BodyText"/>
    <w:uiPriority w:val="1"/>
    <w:rsid w:val="000C6F09"/>
    <w:rPr>
      <w:rFonts w:ascii="Times New Roman" w:eastAsia="Times New Roman" w:hAnsi="Times New Roman"/>
      <w:sz w:val="22"/>
      <w:szCs w:val="22"/>
    </w:rPr>
  </w:style>
  <w:style w:type="character" w:styleId="Emphasis">
    <w:name w:val="Emphasis"/>
    <w:basedOn w:val="DefaultParagraphFont"/>
    <w:uiPriority w:val="20"/>
    <w:qFormat/>
    <w:rsid w:val="000C6F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F09"/>
    <w:rPr>
      <w:rFonts w:ascii="Lucida Grande" w:eastAsia="Times New Roman" w:hAnsi="Lucida Grande" w:cs="Lucida Grande"/>
      <w:sz w:val="18"/>
      <w:szCs w:val="18"/>
    </w:rPr>
  </w:style>
  <w:style w:type="paragraph" w:styleId="BodyText">
    <w:name w:val="Body Text"/>
    <w:basedOn w:val="Normal"/>
    <w:link w:val="BodyTextChar"/>
    <w:uiPriority w:val="1"/>
    <w:qFormat/>
    <w:rsid w:val="000C6F09"/>
    <w:pPr>
      <w:widowControl w:val="0"/>
      <w:ind w:left="1923"/>
    </w:pPr>
    <w:rPr>
      <w:rFonts w:cstheme="minorBidi"/>
      <w:sz w:val="22"/>
      <w:szCs w:val="22"/>
    </w:rPr>
  </w:style>
  <w:style w:type="character" w:customStyle="1" w:styleId="BodyTextChar">
    <w:name w:val="Body Text Char"/>
    <w:basedOn w:val="DefaultParagraphFont"/>
    <w:link w:val="BodyText"/>
    <w:uiPriority w:val="1"/>
    <w:rsid w:val="000C6F09"/>
    <w:rPr>
      <w:rFonts w:ascii="Times New Roman" w:eastAsia="Times New Roman" w:hAnsi="Times New Roman"/>
      <w:sz w:val="22"/>
      <w:szCs w:val="22"/>
    </w:rPr>
  </w:style>
  <w:style w:type="character" w:styleId="Emphasis">
    <w:name w:val="Emphasis"/>
    <w:basedOn w:val="DefaultParagraphFont"/>
    <w:uiPriority w:val="20"/>
    <w:qFormat/>
    <w:rsid w:val="000C6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436</Words>
  <Characters>2486</Characters>
  <Application>Microsoft Macintosh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Henry</dc:creator>
  <cp:keywords/>
  <dc:description/>
  <cp:lastModifiedBy>Rob Henry</cp:lastModifiedBy>
  <cp:revision>5</cp:revision>
  <dcterms:created xsi:type="dcterms:W3CDTF">2015-06-19T16:07:00Z</dcterms:created>
  <dcterms:modified xsi:type="dcterms:W3CDTF">2015-06-19T20:47:00Z</dcterms:modified>
</cp:coreProperties>
</file>